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仿宋"/>
          <w:b/>
          <w:bCs/>
          <w:sz w:val="36"/>
          <w:szCs w:val="36"/>
          <w:lang w:val="en-US" w:eastAsia="zh-CN"/>
        </w:rPr>
        <w:t>成都市第五人民医院锁具维修更换项目</w:t>
      </w:r>
    </w:p>
    <w:p>
      <w:pPr>
        <w:jc w:val="center"/>
        <w:rPr>
          <w:rFonts w:hint="eastAsia" w:ascii="宋体" w:hAnsi="宋体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仿宋"/>
          <w:b/>
          <w:bCs/>
          <w:sz w:val="36"/>
          <w:szCs w:val="36"/>
          <w:lang w:val="en-US" w:eastAsia="zh-CN"/>
        </w:rPr>
        <w:t>综合评分标准</w:t>
      </w:r>
    </w:p>
    <w:p>
      <w:pPr>
        <w:jc w:val="center"/>
        <w:rPr>
          <w:rFonts w:hint="default" w:ascii="宋体" w:hAnsi="宋体" w:cs="仿宋"/>
          <w:b/>
          <w:bCs/>
          <w:sz w:val="36"/>
          <w:szCs w:val="36"/>
          <w:lang w:val="en-US" w:eastAsia="zh-CN"/>
        </w:rPr>
      </w:pPr>
    </w:p>
    <w:tbl>
      <w:tblPr>
        <w:tblStyle w:val="2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344"/>
        <w:gridCol w:w="1344"/>
        <w:gridCol w:w="4382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tblHeader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lang w:val="en-US" w:eastAsia="zh-CN"/>
              </w:rPr>
              <w:t>序号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b/>
                <w:bCs/>
              </w:rPr>
              <w:t>评分因素及分值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lang w:val="en-US" w:eastAsia="zh-CN"/>
              </w:rPr>
              <w:t>权值</w:t>
            </w:r>
          </w:p>
        </w:tc>
        <w:tc>
          <w:tcPr>
            <w:tcW w:w="4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仿宋"/>
                <w:b/>
                <w:bCs/>
              </w:rPr>
              <w:t>评分标准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lang w:val="en-US" w:eastAsia="zh-CN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</w:rPr>
              <w:t>报价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60</w:t>
            </w:r>
            <w:r>
              <w:rPr>
                <w:rFonts w:hint="eastAsia" w:ascii="宋体" w:hAnsi="宋体" w:cs="仿宋"/>
              </w:rPr>
              <w:t>分</w:t>
            </w:r>
          </w:p>
        </w:tc>
        <w:tc>
          <w:tcPr>
            <w:tcW w:w="4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仿宋"/>
                <w:lang w:val="en-US" w:eastAsia="zh-CN"/>
              </w:rPr>
            </w:pPr>
            <w:r>
              <w:rPr>
                <w:rFonts w:hint="eastAsia"/>
              </w:rPr>
              <w:t>符合</w:t>
            </w:r>
            <w:r>
              <w:rPr>
                <w:rFonts w:hint="eastAsia"/>
                <w:lang w:val="en-US" w:eastAsia="zh-CN"/>
              </w:rPr>
              <w:t>采购需求且投标折扣率最低的</w:t>
            </w:r>
            <w:r>
              <w:rPr>
                <w:rFonts w:hint="eastAsia"/>
              </w:rPr>
              <w:t>为基准价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其价格分为满分，且仅有一个统一折扣率。其他投标报价得分=(评标基准价／投标确认价)×60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仿宋"/>
                <w:lang w:val="en-US" w:eastAsia="zh-CN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2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服务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lang w:val="en-US" w:eastAsia="zh-CN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20</w:t>
            </w:r>
            <w:r>
              <w:rPr>
                <w:rFonts w:hint="eastAsia" w:ascii="宋体" w:hAnsi="宋体" w:cs="仿宋"/>
              </w:rPr>
              <w:t>分</w:t>
            </w:r>
          </w:p>
        </w:tc>
        <w:tc>
          <w:tcPr>
            <w:tcW w:w="4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能完全响应服务要求的得满分，每有一项负偏离扣5分，扣完为止。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lang w:val="en-US" w:eastAsia="zh-CN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3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业绩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20</w:t>
            </w:r>
            <w:r>
              <w:rPr>
                <w:rFonts w:hint="eastAsia" w:ascii="宋体" w:hAnsi="宋体" w:cs="仿宋"/>
              </w:rPr>
              <w:t>分</w:t>
            </w:r>
          </w:p>
        </w:tc>
        <w:tc>
          <w:tcPr>
            <w:tcW w:w="4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提供2019年起至今的类似业绩证明材料，每提供一个得5分，满分20分，不提供不得分。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仿宋"/>
                <w:lang w:val="en-US" w:eastAsia="zh-CN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提供合同复印件并加盖供应商</w:t>
            </w:r>
            <w:bookmarkStart w:id="0" w:name="_GoBack"/>
            <w:bookmarkEnd w:id="0"/>
            <w:r>
              <w:rPr>
                <w:rFonts w:hint="eastAsia" w:ascii="宋体" w:hAnsi="宋体" w:cs="仿宋"/>
                <w:lang w:val="en-US" w:eastAsia="zh-CN"/>
              </w:rPr>
              <w:t>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lang w:val="en-US" w:eastAsia="zh-CN"/>
              </w:rPr>
              <w:t>总分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lang w:val="en-US" w:eastAsia="zh-CN"/>
              </w:rPr>
              <w:t>总分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</w:rPr>
            </w:pPr>
            <w:r>
              <w:rPr>
                <w:rFonts w:hint="eastAsia" w:cs="仿宋" w:asciiTheme="minorEastAsia" w:hAnsiTheme="minorEastAsia" w:eastAsiaTheme="minorEastAsia"/>
                <w:lang w:val="en-US" w:eastAsia="zh-CN"/>
              </w:rPr>
              <w:t>100</w:t>
            </w:r>
            <w:r>
              <w:rPr>
                <w:rFonts w:hint="eastAsia" w:cs="仿宋" w:asciiTheme="minorEastAsia" w:hAnsiTheme="minorEastAsia" w:eastAsiaTheme="minorEastAsia"/>
              </w:rPr>
              <w:t>分</w:t>
            </w:r>
          </w:p>
        </w:tc>
        <w:tc>
          <w:tcPr>
            <w:tcW w:w="4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仿宋"/>
                <w:bCs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OGQzMzQzNjZjNjZkYWZmYTkzMzVlMDk4ZGVhYjYifQ=="/>
  </w:docVars>
  <w:rsids>
    <w:rsidRoot w:val="00000000"/>
    <w:rsid w:val="03F64CA6"/>
    <w:rsid w:val="0BD306EF"/>
    <w:rsid w:val="1C7F5BD5"/>
    <w:rsid w:val="21D41352"/>
    <w:rsid w:val="248875F1"/>
    <w:rsid w:val="27FF4B8C"/>
    <w:rsid w:val="2BB241D8"/>
    <w:rsid w:val="31975EA8"/>
    <w:rsid w:val="3A0C62B4"/>
    <w:rsid w:val="3A6705C8"/>
    <w:rsid w:val="3BE4213F"/>
    <w:rsid w:val="40234A20"/>
    <w:rsid w:val="4D924008"/>
    <w:rsid w:val="4E714CCD"/>
    <w:rsid w:val="5AC95C92"/>
    <w:rsid w:val="69F26190"/>
    <w:rsid w:val="6B4A2324"/>
    <w:rsid w:val="6D8B4B94"/>
    <w:rsid w:val="75DF0C59"/>
    <w:rsid w:val="7D33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249</Characters>
  <Lines>0</Lines>
  <Paragraphs>0</Paragraphs>
  <TotalTime>2</TotalTime>
  <ScaleCrop>false</ScaleCrop>
  <LinksUpToDate>false</LinksUpToDate>
  <CharactersWithSpaces>249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2022-01-07T03:13:00Z</dcterms:created>
  <dc:creator>Administrator.PC202110280936X</dc:creator>
  <cp:lastModifiedBy>亦</cp:lastModifiedBy>
  <cp:lastPrinted>2024-03-04T01:44:00Z</cp:lastPrinted>
  <dcterms:modified xsi:type="dcterms:W3CDTF">2024-03-14T09:12:14Z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6703335332FF46988AAE10C6B0AB14B7_13</vt:lpwstr>
  </property>
</Properties>
</file>